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2"/>
        <w:rPr>
          <w:rFonts w:ascii="方正小标宋简体" w:hAnsi="方正小标宋简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第九届湖北音乐金编钟奖器乐演奏（古筝）</w:t>
      </w:r>
    </w:p>
    <w:p>
      <w:pPr>
        <w:spacing w:line="560" w:lineRule="exact"/>
        <w:ind w:left="2"/>
        <w:jc w:val="center"/>
        <w:rPr>
          <w:rFonts w:ascii="方正小标宋简体" w:hAnsi="方正小标宋简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赛事安排及评选细则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“湖北音乐金编钟奖”</w:t>
      </w:r>
      <w:r>
        <w:rPr>
          <w:rFonts w:hint="eastAsia" w:ascii="仿宋" w:hAnsi="仿宋" w:eastAsia="仿宋"/>
          <w:sz w:val="32"/>
          <w:szCs w:val="32"/>
        </w:rPr>
        <w:t>器乐表演奖（古筝）</w:t>
      </w:r>
      <w:r>
        <w:rPr>
          <w:rFonts w:hint="eastAsia" w:ascii="仿宋" w:hAnsi="仿宋" w:eastAsia="仿宋" w:cs="Times New Roman"/>
          <w:sz w:val="32"/>
          <w:szCs w:val="32"/>
        </w:rPr>
        <w:t>的设立</w:t>
      </w:r>
      <w:r>
        <w:rPr>
          <w:rFonts w:hint="eastAsia" w:ascii="仿宋" w:hAnsi="仿宋" w:eastAsia="仿宋"/>
          <w:sz w:val="32"/>
          <w:szCs w:val="32"/>
        </w:rPr>
        <w:t>，旨在推动我省古筝艺术的发展，促进古筝演奏人才的成长，通过比赛的方式，遴选出成绩优秀的青年古筝演奏者，对其进行表彰和奖掖。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参赛选手为1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周岁（198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年1月1日至200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年12月31日之间出生）的古筝演奏者。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二、报送名额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比赛分初赛、复赛、决赛三轮次进行。初赛由各报送单位自行选拔，通过初赛、复赛，选出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名选手参加现场决赛。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各报送单位名额分配如下：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1、武汉音乐学院、华中师范大学音乐学院、湖北省歌剧舞剧院、武汉歌舞剧院以录像方式各组报送5-8名选手参加全省复赛；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2、省、市、州群艺馆、其他文艺院团以录像方式各组报送2名选手参加全省复赛；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3、各市（州）文联音协、产业文联音协以录像方式各组报送2名选手参加全省复赛；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4、在鄂各机关、部队及其他单位以录像方式各组报送1-2名选手，参加全省复赛；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新文艺群体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选手可直接向湖北音协古筝专业</w:t>
      </w:r>
      <w:r>
        <w:rPr>
          <w:rFonts w:hint="eastAsia" w:ascii="仿宋" w:hAnsi="仿宋" w:eastAsia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/>
          <w:sz w:val="32"/>
          <w:szCs w:val="32"/>
        </w:rPr>
        <w:t>会报名</w:t>
      </w:r>
      <w:r>
        <w:rPr>
          <w:rFonts w:hint="eastAsia" w:ascii="仿宋" w:hAnsi="仿宋" w:eastAsia="仿宋"/>
          <w:sz w:val="32"/>
          <w:szCs w:val="32"/>
          <w:lang w:eastAsia="zh-CN"/>
        </w:rPr>
        <w:t>（联系人：熊威威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联系电话：13871114844</w:t>
      </w:r>
      <w:r>
        <w:rPr>
          <w:rFonts w:hint="eastAsia" w:ascii="仿宋" w:hAnsi="仿宋" w:eastAsia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/>
          <w:sz w:val="32"/>
          <w:szCs w:val="32"/>
        </w:rPr>
        <w:t>由古筝</w:t>
      </w:r>
      <w:r>
        <w:rPr>
          <w:rFonts w:hint="eastAsia" w:ascii="仿宋" w:hAnsi="仿宋" w:eastAsia="仿宋"/>
          <w:sz w:val="32"/>
          <w:szCs w:val="32"/>
          <w:lang w:eastAsia="zh-CN"/>
        </w:rPr>
        <w:t>学会组织比赛，</w:t>
      </w:r>
      <w:r>
        <w:rPr>
          <w:rFonts w:hint="eastAsia" w:ascii="仿宋" w:hAnsi="仿宋" w:eastAsia="仿宋"/>
          <w:sz w:val="32"/>
          <w:szCs w:val="32"/>
        </w:rPr>
        <w:t>遴选</w:t>
      </w:r>
      <w:r>
        <w:rPr>
          <w:rFonts w:hint="eastAsia" w:ascii="仿宋" w:hAnsi="仿宋" w:eastAsia="仿宋"/>
          <w:sz w:val="32"/>
          <w:szCs w:val="32"/>
          <w:lang w:eastAsia="zh-CN"/>
        </w:rPr>
        <w:t>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8名选手</w:t>
      </w:r>
      <w:r>
        <w:rPr>
          <w:rFonts w:hint="eastAsia" w:ascii="仿宋" w:hAnsi="仿宋" w:eastAsia="仿宋"/>
          <w:sz w:val="32"/>
          <w:szCs w:val="32"/>
        </w:rPr>
        <w:t>参加全省复赛。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注：如有报送单位报送名额未满，将视情况进行调配。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1、各地报送单位按分配名额，将选手的录像和报名表等资料于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日前（以当地邮戳为准）报送至金编钟奖组委会办公室；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2、报送选手需填写选手登记表（加盖单位公章）、提供近期二寸彩色正面免冠照片两张、本人身份证或户口本复印件；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3、在外省工作的湖北籍选手报名参赛需征得选手单位同意；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4、选手可选择本单位或原籍报送参赛，不得重复报送。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四、报送资料要求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各单位报送的参赛选手所提供的录像(</w:t>
      </w:r>
      <w:r>
        <w:rPr>
          <w:rFonts w:ascii="仿宋" w:hAnsi="仿宋" w:eastAsia="仿宋"/>
          <w:sz w:val="32"/>
          <w:szCs w:val="32"/>
        </w:rPr>
        <w:t>U</w:t>
      </w:r>
      <w:r>
        <w:rPr>
          <w:rFonts w:hint="eastAsia" w:ascii="仿宋" w:hAnsi="仿宋" w:eastAsia="仿宋"/>
          <w:sz w:val="32"/>
          <w:szCs w:val="32"/>
        </w:rPr>
        <w:t>盘)不得编辑,必须同期录音，如不同期录音，组委会将取消该选手入选资格。具体要求如下：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1、选手必须面向摄像机镜头，在一个合适的距离里，以确保演奏清晰可见；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2、录像资料必须是在提交给金编钟奖组委会前一个月内录制完成的；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3、报送</w:t>
      </w:r>
      <w:r>
        <w:rPr>
          <w:rFonts w:hint="eastAsia" w:ascii="仿宋" w:hAnsi="仿宋" w:eastAsia="仿宋"/>
          <w:sz w:val="32"/>
          <w:szCs w:val="32"/>
          <w:lang w:eastAsia="zh-CN"/>
        </w:rPr>
        <w:t>资料</w:t>
      </w:r>
      <w:r>
        <w:rPr>
          <w:rFonts w:hint="eastAsia" w:ascii="仿宋" w:hAnsi="仿宋" w:eastAsia="仿宋"/>
          <w:sz w:val="32"/>
          <w:szCs w:val="32"/>
        </w:rPr>
        <w:t>须注明参赛曲目、顺序、时长等信息。但录像中不得有显示报送单位、参赛选手等信息的字幕和场地布景；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4、报送的录像不得进行艺术美化性质的编辑，包括图像和音频，且必须为同期录音，严格要求声像同步；报送的录像资料请自留底稿，组委会对报送资料一概不予退还。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五、参赛曲目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复赛、决赛曲目不得重复，必须背谱演奏。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（一）复赛（录像报送）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从下列规定的曲目中任选一首：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（无伴奏演奏、必须背谱演奏）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《莲花谣》      王建民曲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《箜篌引》      庄曜曲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《抒情幻想曲》  徐晓林曲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《晓雾》        王中山曲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《林泉》        叶小钢曲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A、自选1首传统筝曲或根据传统筝曲改编的作品；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B、自选1首中华人民共和国成立以来创作、改编的中国作品；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C、从下列规定的曲目中任选1首：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《如是》    王丹红曲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《苍歌引》  陈哲曲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《望秦川》  景建树、王中山曲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《云裳诉》  周煜国曲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《临安遗恨》何占豪曲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《枫桥夜泊》王建民曲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山水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顾冠仁</w:t>
      </w:r>
      <w:r>
        <w:rPr>
          <w:rFonts w:hint="eastAsia" w:ascii="仿宋" w:hAnsi="仿宋" w:eastAsia="仿宋"/>
          <w:sz w:val="32"/>
          <w:szCs w:val="32"/>
        </w:rPr>
        <w:t>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六、评奖方式及奖励办法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1、本次评奖将组织评委对选手集中进行复赛、决赛；复赛为视频资料评选，决赛为现场演奏比赛；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2、本次评奖设“金编钟奖”6名；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3、评奖结果经网上公示无异议后，颁发奖证、奖牌，获奖者由组委会推荐并根据需要参加颁奖音乐会。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七、报送地址：</w:t>
      </w:r>
      <w:r>
        <w:rPr>
          <w:rFonts w:hint="eastAsia" w:ascii="仿宋" w:hAnsi="仿宋" w:eastAsia="仿宋"/>
          <w:sz w:val="32"/>
          <w:szCs w:val="32"/>
        </w:rPr>
        <w:t>武汉市武昌区东湖路翠柳街1号湖北省音乐家协会80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“金编钟奖”组委会办公室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邮编：430077              电话： 027-6888076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吴彦希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任秦璞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宋体" w:cs="宋体"/>
          <w:kern w:val="0"/>
          <w:sz w:val="24"/>
        </w:rPr>
        <w:br w:type="page"/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第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九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届湖北音乐金编钟奖器乐演奏奖（古筝）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推荐选手登记表</w:t>
      </w:r>
    </w:p>
    <w:tbl>
      <w:tblPr>
        <w:tblStyle w:val="4"/>
        <w:tblW w:w="90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650"/>
        <w:gridCol w:w="1076"/>
        <w:gridCol w:w="1106"/>
        <w:gridCol w:w="570"/>
        <w:gridCol w:w="1875"/>
        <w:gridCol w:w="3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 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3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　月　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  位</w:t>
            </w:r>
          </w:p>
        </w:tc>
        <w:tc>
          <w:tcPr>
            <w:tcW w:w="2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</w:t>
            </w:r>
          </w:p>
        </w:tc>
        <w:tc>
          <w:tcPr>
            <w:tcW w:w="3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69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69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艺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术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5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（一张彩色二寸免冠标准照片贴于此处，另一张随表寄来）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69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比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赛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演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奏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曲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目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复赛</w:t>
            </w:r>
          </w:p>
        </w:tc>
        <w:tc>
          <w:tcPr>
            <w:tcW w:w="769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从下列规定的曲目中任选一首：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《                         》（     曲）</w:t>
            </w: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决赛</w:t>
            </w:r>
          </w:p>
        </w:tc>
        <w:tc>
          <w:tcPr>
            <w:tcW w:w="769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1. 自选1首传统筝曲或根据传统筝曲改编的作品；：</w:t>
            </w:r>
          </w:p>
          <w:p>
            <w:pPr>
              <w:widowControl/>
              <w:spacing w:line="340" w:lineRule="exact"/>
              <w:ind w:firstLine="480" w:firstLineChars="20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《                         》（     曲）</w:t>
            </w:r>
          </w:p>
          <w:p>
            <w:pPr>
              <w:widowControl/>
              <w:spacing w:line="340" w:lineRule="exac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2. 自选1首中华人民共和国成立以来创作、改编的中国作品：</w:t>
            </w:r>
          </w:p>
          <w:p>
            <w:pPr>
              <w:widowControl/>
              <w:spacing w:line="340" w:lineRule="exact"/>
              <w:ind w:firstLine="480" w:firstLineChars="20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《                         》（     曲）</w:t>
            </w:r>
          </w:p>
          <w:p>
            <w:pPr>
              <w:widowControl/>
              <w:spacing w:line="340" w:lineRule="exac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3</w:t>
            </w:r>
            <w:r>
              <w:rPr>
                <w:rFonts w:ascii="仿宋" w:hAnsi="宋体" w:eastAsia="仿宋" w:cs="宋体"/>
                <w:kern w:val="0"/>
                <w:sz w:val="24"/>
              </w:rPr>
              <w:t>.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 从下列规定的曲目中任选1首</w:t>
            </w:r>
          </w:p>
          <w:p>
            <w:pPr>
              <w:widowControl/>
              <w:spacing w:line="340" w:lineRule="exact"/>
              <w:ind w:firstLine="480" w:firstLineChars="20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《                         》（     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推荐单位意见</w:t>
            </w:r>
          </w:p>
        </w:tc>
        <w:tc>
          <w:tcPr>
            <w:tcW w:w="83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40" w:lineRule="exact"/>
              <w:ind w:left="3849" w:firstLine="1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印 章</w:t>
            </w:r>
          </w:p>
          <w:p>
            <w:pPr>
              <w:widowControl/>
              <w:spacing w:line="340" w:lineRule="exact"/>
              <w:ind w:left="3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       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签名：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注：1、随表附本人身份证或户口本复印件。2、初赛选拔进入复赛后，各轮曲目均不得自行改变。3、指导教师限填一位，为最近一年内的主科指导教师。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  <w:lang w:val="en-US" w:eastAsia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  <w:lang w:val="en-US" w:eastAsia="zh-CN"/>
        </w:rPr>
      </w:pPr>
    </w:p>
    <w:p>
      <w:pPr>
        <w:autoSpaceDE w:val="0"/>
        <w:autoSpaceDN w:val="0"/>
        <w:adjustRightInd w:val="0"/>
        <w:jc w:val="left"/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kern w:val="0"/>
          <w:sz w:val="24"/>
        </w:rPr>
        <w:t xml:space="preserve">本人签名：                     </w:t>
      </w:r>
      <w:r>
        <w:rPr>
          <w:rFonts w:hint="eastAsia" w:asci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4"/>
        </w:rPr>
        <w:t xml:space="preserve">     20</w:t>
      </w:r>
      <w:r>
        <w:rPr>
          <w:rFonts w:ascii="宋体" w:cs="宋体"/>
          <w:kern w:val="0"/>
          <w:sz w:val="24"/>
        </w:rPr>
        <w:t>21</w:t>
      </w:r>
      <w:r>
        <w:rPr>
          <w:rFonts w:hint="eastAsia" w:ascii="宋体" w:cs="宋体"/>
          <w:kern w:val="0"/>
          <w:sz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A7"/>
    <w:rsid w:val="003A7EA7"/>
    <w:rsid w:val="00402E90"/>
    <w:rsid w:val="00933E7F"/>
    <w:rsid w:val="00A857D8"/>
    <w:rsid w:val="00A968E6"/>
    <w:rsid w:val="00CE5DC4"/>
    <w:rsid w:val="00F11443"/>
    <w:rsid w:val="00FF262A"/>
    <w:rsid w:val="33302B9E"/>
    <w:rsid w:val="555D267C"/>
    <w:rsid w:val="65A10700"/>
    <w:rsid w:val="CF7ECAD8"/>
    <w:rsid w:val="DEED46DF"/>
    <w:rsid w:val="FDC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297</Words>
  <Characters>1696</Characters>
  <Lines>14</Lines>
  <Paragraphs>3</Paragraphs>
  <TotalTime>1</TotalTime>
  <ScaleCrop>false</ScaleCrop>
  <LinksUpToDate>false</LinksUpToDate>
  <CharactersWithSpaces>1990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2021-01-30T12:24:00Z</dcterms:created>
  <dc:creator>99itt</dc:creator>
  <cp:lastModifiedBy>/xinbetty</cp:lastModifiedBy>
  <dcterms:modified xsi:type="dcterms:W3CDTF">2021-03-18T07:50:00Z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